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9D1AF" w14:textId="77777777" w:rsidR="0040385D" w:rsidRPr="00B163E2" w:rsidRDefault="0040385D" w:rsidP="0040385D">
      <w:pPr>
        <w:jc w:val="center"/>
      </w:pPr>
      <w:r>
        <w:rPr>
          <w:b/>
          <w:sz w:val="20"/>
        </w:rPr>
        <w:t>Honors Chemistry — Choice Board Assignment</w:t>
      </w:r>
    </w:p>
    <w:p w14:paraId="45D6852E" w14:textId="77777777" w:rsidR="009C0B06" w:rsidRPr="003D1D72" w:rsidRDefault="00000000">
      <w:pPr>
        <w:jc w:val="center"/>
        <w:rPr>
          <w:color w:val="1F497D" w:themeColor="text2"/>
        </w:rPr>
      </w:pPr>
      <w:r w:rsidRPr="003D1D72">
        <w:rPr>
          <w:b/>
          <w:color w:val="1F497D" w:themeColor="text2"/>
          <w:sz w:val="30"/>
        </w:rPr>
        <w:t>The CO</w:t>
      </w:r>
      <w:r w:rsidRPr="003D1D72">
        <w:rPr>
          <w:b/>
          <w:color w:val="1F497D" w:themeColor="text2"/>
          <w:sz w:val="30"/>
          <w:vertAlign w:val="subscript"/>
        </w:rPr>
        <w:t>2</w:t>
      </w:r>
      <w:r w:rsidRPr="003D1D72">
        <w:rPr>
          <w:b/>
          <w:color w:val="1F497D" w:themeColor="text2"/>
          <w:sz w:val="30"/>
        </w:rPr>
        <w:t xml:space="preserve"> Recovery Lab: Design the Run, Then Diagnose the Error</w:t>
      </w:r>
    </w:p>
    <w:p w14:paraId="0B6E3B17" w14:textId="2F85743F" w:rsidR="0040385D" w:rsidRPr="00B163E2" w:rsidRDefault="0040385D" w:rsidP="0040385D">
      <w:pPr>
        <w:jc w:val="center"/>
        <w:rPr>
          <w:sz w:val="32"/>
          <w:szCs w:val="32"/>
        </w:rPr>
      </w:pPr>
      <w:r w:rsidRPr="00B163E2">
        <w:rPr>
          <w:b/>
          <w:sz w:val="32"/>
          <w:szCs w:val="32"/>
        </w:rPr>
        <w:t xml:space="preserve">Area </w:t>
      </w:r>
      <w:r>
        <w:rPr>
          <w:b/>
          <w:sz w:val="32"/>
          <w:szCs w:val="32"/>
        </w:rPr>
        <w:t>3</w:t>
      </w:r>
      <w:r w:rsidRPr="00B163E2">
        <w:rPr>
          <w:b/>
          <w:sz w:val="32"/>
          <w:szCs w:val="32"/>
        </w:rPr>
        <w:t xml:space="preserve"> ASPIRE TO DO – Option </w:t>
      </w:r>
      <w:r>
        <w:rPr>
          <w:b/>
          <w:sz w:val="32"/>
          <w:szCs w:val="32"/>
        </w:rPr>
        <w:t>C</w:t>
      </w:r>
    </w:p>
    <w:p w14:paraId="33EA6BD6" w14:textId="0F191D11" w:rsidR="009C0B06" w:rsidRDefault="00000000">
      <w:r>
        <w:rPr>
          <w:b/>
        </w:rPr>
        <w:t>Level 3.0 targets stretched</w:t>
      </w:r>
      <w:r w:rsidR="0040385D">
        <w:rPr>
          <w:b/>
        </w:rPr>
        <w:t xml:space="preserve">: </w:t>
      </w:r>
      <w:r>
        <w:t>SC.</w:t>
      </w:r>
      <w:proofErr w:type="gramStart"/>
      <w:r>
        <w:t>912.P.</w:t>
      </w:r>
      <w:proofErr w:type="gramEnd"/>
      <w:r>
        <w:t>12.10 T1-T</w:t>
      </w:r>
      <w:proofErr w:type="gramStart"/>
      <w:r>
        <w:t>3  |</w:t>
      </w:r>
      <w:proofErr w:type="gramEnd"/>
      <w:r>
        <w:t xml:space="preserve">  SC.</w:t>
      </w:r>
      <w:proofErr w:type="gramStart"/>
      <w:r>
        <w:t>912.P.</w:t>
      </w:r>
      <w:proofErr w:type="gramEnd"/>
      <w:r>
        <w:t>12.11 T1 - pre-lab prediction, then reverse-engineering a student's impossible data to find the procedural error.</w:t>
      </w:r>
    </w:p>
    <w:p w14:paraId="4337CE8D" w14:textId="77777777" w:rsidR="009C0B06" w:rsidRDefault="00000000" w:rsidP="009F5A5A">
      <w:pPr>
        <w:spacing w:line="240" w:lineRule="auto"/>
        <w:contextualSpacing/>
      </w:pPr>
      <w:r>
        <w:rPr>
          <w:b/>
        </w:rPr>
        <w:t>The Challenge</w:t>
      </w:r>
    </w:p>
    <w:p w14:paraId="4EFBE0F2" w14:textId="77777777" w:rsidR="009C0B06" w:rsidRDefault="00000000" w:rsidP="009F5A5A">
      <w:pPr>
        <w:spacing w:line="240" w:lineRule="auto"/>
        <w:contextualSpacing/>
      </w:pPr>
      <w:r>
        <w:t>A student runs the classic reaction to capture carbon dioxide: baking soda and vinegar. NaHCO</w:t>
      </w:r>
      <w:r w:rsidRPr="0040385D">
        <w:rPr>
          <w:vertAlign w:val="subscript"/>
        </w:rPr>
        <w:t>3</w:t>
      </w:r>
      <w:r>
        <w:t xml:space="preserve"> + CH</w:t>
      </w:r>
      <w:r w:rsidRPr="0040385D">
        <w:rPr>
          <w:vertAlign w:val="subscript"/>
        </w:rPr>
        <w:t>3</w:t>
      </w:r>
      <w:r>
        <w:t>COOH → CH</w:t>
      </w:r>
      <w:r w:rsidRPr="0040385D">
        <w:rPr>
          <w:vertAlign w:val="subscript"/>
        </w:rPr>
        <w:t>3</w:t>
      </w:r>
      <w:r>
        <w:t>COONa + H</w:t>
      </w:r>
      <w:r w:rsidRPr="0040385D">
        <w:rPr>
          <w:vertAlign w:val="subscript"/>
        </w:rPr>
        <w:t>2</w:t>
      </w:r>
      <w:r>
        <w:t>O + CO</w:t>
      </w:r>
      <w:r w:rsidRPr="0040385D">
        <w:rPr>
          <w:vertAlign w:val="subscript"/>
        </w:rPr>
        <w:t>2</w:t>
      </w:r>
      <w:r>
        <w:t>. You (the teacher) will run the whole plan in reverse: PLAN the run out of 10.0 g of NaHCO</w:t>
      </w:r>
      <w:r w:rsidRPr="009F5A5A">
        <w:rPr>
          <w:vertAlign w:val="subscript"/>
        </w:rPr>
        <w:t>3</w:t>
      </w:r>
      <w:r>
        <w:t xml:space="preserve"> and predict every product mass; DESIGN the procedure; then take the student's ACTUAL data - a final mass loss of 6.9 g of CO</w:t>
      </w:r>
      <w:r w:rsidRPr="00B94A97">
        <w:rPr>
          <w:vertAlign w:val="subscript"/>
        </w:rPr>
        <w:t>2</w:t>
      </w:r>
      <w:r>
        <w:t>, far above the theoretical limit - and diagnose the lab error before the student can publish it.</w:t>
      </w:r>
    </w:p>
    <w:p w14:paraId="56985CEA" w14:textId="77777777" w:rsidR="009F5A5A" w:rsidRDefault="009F5A5A" w:rsidP="009F5A5A">
      <w:pPr>
        <w:spacing w:line="240" w:lineRule="auto"/>
        <w:contextualSpacing/>
        <w:rPr>
          <w:b/>
          <w:sz w:val="24"/>
        </w:rPr>
      </w:pPr>
    </w:p>
    <w:p w14:paraId="2FF18912" w14:textId="420BB7D6" w:rsidR="009C0B06" w:rsidRDefault="00000000" w:rsidP="009F5A5A">
      <w:pPr>
        <w:spacing w:line="240" w:lineRule="auto"/>
        <w:contextualSpacing/>
      </w:pPr>
      <w:r>
        <w:rPr>
          <w:b/>
          <w:sz w:val="24"/>
        </w:rPr>
        <w:t>Part 1 - The Balanced Audit</w:t>
      </w:r>
    </w:p>
    <w:p w14:paraId="60243341" w14:textId="77777777" w:rsidR="009C0B06" w:rsidRDefault="00000000" w:rsidP="009F5A5A">
      <w:pPr>
        <w:spacing w:line="240" w:lineRule="auto"/>
        <w:contextualSpacing/>
      </w:pPr>
      <w:r>
        <w:t>Verify the equation conserves mass by atom count and write all four mole ratios you can read from the coefficients.</w:t>
      </w:r>
    </w:p>
    <w:p w14:paraId="37E8BCF8" w14:textId="77777777" w:rsidR="009F5A5A" w:rsidRDefault="009F5A5A" w:rsidP="009F5A5A">
      <w:pPr>
        <w:spacing w:line="240" w:lineRule="auto"/>
        <w:contextualSpacing/>
        <w:rPr>
          <w:b/>
          <w:sz w:val="24"/>
        </w:rPr>
      </w:pPr>
    </w:p>
    <w:p w14:paraId="67CF3BE6" w14:textId="2E31647C" w:rsidR="009C0B06" w:rsidRDefault="00000000" w:rsidP="009F5A5A">
      <w:pPr>
        <w:spacing w:line="240" w:lineRule="auto"/>
        <w:contextualSpacing/>
      </w:pPr>
      <w:r>
        <w:rPr>
          <w:b/>
          <w:sz w:val="24"/>
        </w:rPr>
        <w:t>Part 2 - The Pre-Lab Prediction</w:t>
      </w:r>
    </w:p>
    <w:p w14:paraId="1439C6FE" w14:textId="77777777" w:rsidR="009C0B06" w:rsidRDefault="00000000" w:rsidP="009F5A5A">
      <w:pPr>
        <w:spacing w:line="240" w:lineRule="auto"/>
        <w:contextualSpacing/>
      </w:pPr>
      <w:r>
        <w:t>Molar masses (g/mol): NaHCO</w:t>
      </w:r>
      <w:r w:rsidRPr="009F5A5A">
        <w:rPr>
          <w:vertAlign w:val="subscript"/>
        </w:rPr>
        <w:t>3</w:t>
      </w:r>
      <w:r>
        <w:t xml:space="preserve"> = 84.01, CH</w:t>
      </w:r>
      <w:r w:rsidRPr="009F5A5A">
        <w:rPr>
          <w:vertAlign w:val="subscript"/>
        </w:rPr>
        <w:t>3</w:t>
      </w:r>
      <w:r>
        <w:t>COOH = 60.05, CO</w:t>
      </w:r>
      <w:r w:rsidRPr="009F5A5A">
        <w:rPr>
          <w:vertAlign w:val="subscript"/>
        </w:rPr>
        <w:t>2</w:t>
      </w:r>
      <w:r>
        <w:t xml:space="preserve"> = 44.01. From 10.0 g of NaHCO</w:t>
      </w:r>
      <w:r w:rsidRPr="009F5A5A">
        <w:rPr>
          <w:vertAlign w:val="subscript"/>
        </w:rPr>
        <w:t>3</w:t>
      </w:r>
      <w:r>
        <w:t>, use the table below as a scaffold: (1) compute moles of NaHCO</w:t>
      </w:r>
      <w:r w:rsidRPr="009F5A5A">
        <w:rPr>
          <w:vertAlign w:val="subscript"/>
        </w:rPr>
        <w:t>3</w:t>
      </w:r>
      <w:r>
        <w:t>, (2) use the coefficients as mole ratios to find the moles of each product (CO2, H</w:t>
      </w:r>
      <w:r w:rsidRPr="009F5A5A">
        <w:rPr>
          <w:vertAlign w:val="subscript"/>
        </w:rPr>
        <w:t>2</w:t>
      </w:r>
      <w:r>
        <w:t>O, CH</w:t>
      </w:r>
      <w:r w:rsidRPr="009F5A5A">
        <w:rPr>
          <w:vertAlign w:val="subscript"/>
        </w:rPr>
        <w:t>3</w:t>
      </w:r>
      <w:r>
        <w:t>COONa) and moles of CH</w:t>
      </w:r>
      <w:r w:rsidRPr="009F5A5A">
        <w:rPr>
          <w:vertAlign w:val="subscript"/>
        </w:rPr>
        <w:t>3</w:t>
      </w:r>
      <w:r>
        <w:t>COOH needed, and (3) convert moles of CO</w:t>
      </w:r>
      <w:r w:rsidRPr="009F5A5A">
        <w:rPr>
          <w:vertAlign w:val="subscript"/>
        </w:rPr>
        <w:t>2</w:t>
      </w:r>
      <w:r>
        <w:t xml:space="preserve"> to grams, since that is the </w:t>
      </w:r>
      <w:proofErr w:type="gramStart"/>
      <w:r>
        <w:t>mass</w:t>
      </w:r>
      <w:proofErr w:type="gramEnd"/>
      <w:r>
        <w:t xml:space="preserve"> the lab will measure. Show every conversion with units.</w:t>
      </w:r>
    </w:p>
    <w:tbl>
      <w:tblPr>
        <w:tblStyle w:val="TableGrid"/>
        <w:tblW w:w="0" w:type="auto"/>
        <w:tblLook w:val="04A0" w:firstRow="1" w:lastRow="0" w:firstColumn="1" w:lastColumn="0" w:noHBand="0" w:noVBand="1"/>
      </w:tblPr>
      <w:tblGrid>
        <w:gridCol w:w="5256"/>
        <w:gridCol w:w="5256"/>
      </w:tblGrid>
      <w:tr w:rsidR="009C0B06" w14:paraId="4B17776A" w14:textId="77777777">
        <w:tc>
          <w:tcPr>
            <w:tcW w:w="5256" w:type="dxa"/>
          </w:tcPr>
          <w:p w14:paraId="0793A8FD" w14:textId="77777777" w:rsidR="009C0B06" w:rsidRDefault="00000000" w:rsidP="009F5A5A">
            <w:pPr>
              <w:contextualSpacing/>
            </w:pPr>
            <w:r>
              <w:rPr>
                <w:b/>
              </w:rPr>
              <w:t>Quantity</w:t>
            </w:r>
          </w:p>
        </w:tc>
        <w:tc>
          <w:tcPr>
            <w:tcW w:w="5256" w:type="dxa"/>
          </w:tcPr>
          <w:p w14:paraId="46C6938E" w14:textId="77777777" w:rsidR="009C0B06" w:rsidRDefault="00000000" w:rsidP="009F5A5A">
            <w:pPr>
              <w:contextualSpacing/>
            </w:pPr>
            <w:r>
              <w:rPr>
                <w:b/>
              </w:rPr>
              <w:t>Computed (with units)</w:t>
            </w:r>
          </w:p>
        </w:tc>
      </w:tr>
      <w:tr w:rsidR="009C0B06" w14:paraId="5163EFB3" w14:textId="77777777">
        <w:tc>
          <w:tcPr>
            <w:tcW w:w="5256" w:type="dxa"/>
          </w:tcPr>
          <w:p w14:paraId="5E4D0CA0" w14:textId="77777777" w:rsidR="009C0B06" w:rsidRDefault="00000000" w:rsidP="009F5A5A">
            <w:pPr>
              <w:contextualSpacing/>
            </w:pPr>
            <w:r>
              <w:t>Moles of NaHCO</w:t>
            </w:r>
            <w:r w:rsidRPr="009F5A5A">
              <w:rPr>
                <w:vertAlign w:val="subscript"/>
              </w:rPr>
              <w:t>3</w:t>
            </w:r>
          </w:p>
        </w:tc>
        <w:tc>
          <w:tcPr>
            <w:tcW w:w="5256" w:type="dxa"/>
          </w:tcPr>
          <w:p w14:paraId="4CEA3E46" w14:textId="77777777" w:rsidR="009C0B06" w:rsidRDefault="009C0B06" w:rsidP="009F5A5A">
            <w:pPr>
              <w:contextualSpacing/>
            </w:pPr>
          </w:p>
        </w:tc>
      </w:tr>
      <w:tr w:rsidR="009C0B06" w14:paraId="393287D5" w14:textId="77777777">
        <w:tc>
          <w:tcPr>
            <w:tcW w:w="5256" w:type="dxa"/>
          </w:tcPr>
          <w:p w14:paraId="01EF91EE" w14:textId="77777777" w:rsidR="009C0B06" w:rsidRDefault="00000000" w:rsidP="009F5A5A">
            <w:pPr>
              <w:contextualSpacing/>
            </w:pPr>
            <w:r>
              <w:t>Moles of CO</w:t>
            </w:r>
            <w:r w:rsidRPr="009F5A5A">
              <w:rPr>
                <w:vertAlign w:val="subscript"/>
              </w:rPr>
              <w:t>2</w:t>
            </w:r>
          </w:p>
        </w:tc>
        <w:tc>
          <w:tcPr>
            <w:tcW w:w="5256" w:type="dxa"/>
          </w:tcPr>
          <w:p w14:paraId="5EBDFA27" w14:textId="77777777" w:rsidR="009C0B06" w:rsidRDefault="009C0B06" w:rsidP="009F5A5A">
            <w:pPr>
              <w:contextualSpacing/>
            </w:pPr>
          </w:p>
        </w:tc>
      </w:tr>
      <w:tr w:rsidR="009C0B06" w14:paraId="3796566A" w14:textId="77777777">
        <w:tc>
          <w:tcPr>
            <w:tcW w:w="5256" w:type="dxa"/>
          </w:tcPr>
          <w:p w14:paraId="6291C2CE" w14:textId="77777777" w:rsidR="009C0B06" w:rsidRDefault="00000000" w:rsidP="009F5A5A">
            <w:pPr>
              <w:contextualSpacing/>
            </w:pPr>
            <w:r>
              <w:t>Mass of CO</w:t>
            </w:r>
            <w:r w:rsidRPr="009F5A5A">
              <w:rPr>
                <w:vertAlign w:val="subscript"/>
              </w:rPr>
              <w:t>2</w:t>
            </w:r>
            <w:r>
              <w:t xml:space="preserve"> (g)</w:t>
            </w:r>
          </w:p>
        </w:tc>
        <w:tc>
          <w:tcPr>
            <w:tcW w:w="5256" w:type="dxa"/>
          </w:tcPr>
          <w:p w14:paraId="0CEB3D2B" w14:textId="77777777" w:rsidR="009C0B06" w:rsidRDefault="009C0B06" w:rsidP="009F5A5A">
            <w:pPr>
              <w:contextualSpacing/>
            </w:pPr>
          </w:p>
        </w:tc>
      </w:tr>
      <w:tr w:rsidR="009C0B06" w14:paraId="51D21098" w14:textId="77777777">
        <w:tc>
          <w:tcPr>
            <w:tcW w:w="5256" w:type="dxa"/>
          </w:tcPr>
          <w:p w14:paraId="1D7DF867" w14:textId="77777777" w:rsidR="009C0B06" w:rsidRDefault="00000000" w:rsidP="009F5A5A">
            <w:pPr>
              <w:contextualSpacing/>
            </w:pPr>
            <w:r>
              <w:t>Moles of H</w:t>
            </w:r>
            <w:r w:rsidRPr="009F5A5A">
              <w:rPr>
                <w:vertAlign w:val="subscript"/>
              </w:rPr>
              <w:t>2</w:t>
            </w:r>
            <w:r>
              <w:t>O</w:t>
            </w:r>
          </w:p>
        </w:tc>
        <w:tc>
          <w:tcPr>
            <w:tcW w:w="5256" w:type="dxa"/>
          </w:tcPr>
          <w:p w14:paraId="04AF3D5F" w14:textId="77777777" w:rsidR="009C0B06" w:rsidRDefault="009C0B06" w:rsidP="009F5A5A">
            <w:pPr>
              <w:contextualSpacing/>
            </w:pPr>
          </w:p>
        </w:tc>
      </w:tr>
      <w:tr w:rsidR="009C0B06" w14:paraId="15F149D6" w14:textId="77777777">
        <w:tc>
          <w:tcPr>
            <w:tcW w:w="5256" w:type="dxa"/>
          </w:tcPr>
          <w:p w14:paraId="02D38212" w14:textId="77777777" w:rsidR="009C0B06" w:rsidRDefault="00000000" w:rsidP="009F5A5A">
            <w:pPr>
              <w:contextualSpacing/>
            </w:pPr>
            <w:r>
              <w:t>Moles of CH</w:t>
            </w:r>
            <w:r w:rsidRPr="009F5A5A">
              <w:rPr>
                <w:vertAlign w:val="subscript"/>
              </w:rPr>
              <w:t>3</w:t>
            </w:r>
            <w:r>
              <w:t>COONa</w:t>
            </w:r>
          </w:p>
        </w:tc>
        <w:tc>
          <w:tcPr>
            <w:tcW w:w="5256" w:type="dxa"/>
          </w:tcPr>
          <w:p w14:paraId="0731A0C5" w14:textId="77777777" w:rsidR="009C0B06" w:rsidRDefault="009C0B06" w:rsidP="009F5A5A">
            <w:pPr>
              <w:contextualSpacing/>
            </w:pPr>
          </w:p>
        </w:tc>
      </w:tr>
      <w:tr w:rsidR="009C0B06" w14:paraId="4CAA82CC" w14:textId="77777777">
        <w:tc>
          <w:tcPr>
            <w:tcW w:w="5256" w:type="dxa"/>
          </w:tcPr>
          <w:p w14:paraId="64AA5DEA" w14:textId="77777777" w:rsidR="009C0B06" w:rsidRDefault="00000000" w:rsidP="009F5A5A">
            <w:pPr>
              <w:contextualSpacing/>
            </w:pPr>
            <w:r>
              <w:t>Moles of CH</w:t>
            </w:r>
            <w:r w:rsidRPr="009F5A5A">
              <w:rPr>
                <w:vertAlign w:val="subscript"/>
              </w:rPr>
              <w:t>3</w:t>
            </w:r>
            <w:r>
              <w:t>COOH needed</w:t>
            </w:r>
          </w:p>
        </w:tc>
        <w:tc>
          <w:tcPr>
            <w:tcW w:w="5256" w:type="dxa"/>
          </w:tcPr>
          <w:p w14:paraId="76E1BA06" w14:textId="77777777" w:rsidR="009C0B06" w:rsidRDefault="009C0B06" w:rsidP="009F5A5A">
            <w:pPr>
              <w:contextualSpacing/>
            </w:pPr>
          </w:p>
        </w:tc>
      </w:tr>
    </w:tbl>
    <w:p w14:paraId="3BCB4C8B" w14:textId="77777777" w:rsidR="009F5A5A" w:rsidRDefault="009F5A5A" w:rsidP="009F5A5A">
      <w:pPr>
        <w:spacing w:line="240" w:lineRule="auto"/>
        <w:contextualSpacing/>
        <w:rPr>
          <w:b/>
          <w:sz w:val="24"/>
        </w:rPr>
      </w:pPr>
    </w:p>
    <w:p w14:paraId="4468A772" w14:textId="2C1EFC8C" w:rsidR="009C0B06" w:rsidRDefault="00000000" w:rsidP="009F5A5A">
      <w:pPr>
        <w:spacing w:line="240" w:lineRule="auto"/>
        <w:contextualSpacing/>
      </w:pPr>
      <w:r>
        <w:rPr>
          <w:b/>
          <w:sz w:val="24"/>
        </w:rPr>
        <w:t>Part 3 - Design the Procedure</w:t>
      </w:r>
    </w:p>
    <w:p w14:paraId="7DECAA5C" w14:textId="77777777" w:rsidR="009C0B06" w:rsidRDefault="00000000" w:rsidP="009F5A5A">
      <w:pPr>
        <w:spacing w:line="240" w:lineRule="auto"/>
        <w:contextualSpacing/>
      </w:pPr>
      <w:r>
        <w:t>The CO</w:t>
      </w:r>
      <w:r w:rsidRPr="009F5A5A">
        <w:rPr>
          <w:vertAlign w:val="subscript"/>
        </w:rPr>
        <w:t>2</w:t>
      </w:r>
      <w:r>
        <w:t xml:space="preserve"> escapes as a gas, so the reaction flask lets him measure mass LOSS before vs. after. Write the numbered procedure with materials, the controlled variables, and the safety notes (vinegar is dilute acetic acid). Then add the one step that guarantees the flask is cold and dry before the final weighing - the step the student skipped.</w:t>
      </w:r>
    </w:p>
    <w:p w14:paraId="33775BD4" w14:textId="77777777" w:rsidR="009F5A5A" w:rsidRDefault="009F5A5A" w:rsidP="009F5A5A">
      <w:pPr>
        <w:spacing w:line="240" w:lineRule="auto"/>
        <w:contextualSpacing/>
        <w:rPr>
          <w:b/>
          <w:sz w:val="24"/>
        </w:rPr>
      </w:pPr>
    </w:p>
    <w:p w14:paraId="7B50857A" w14:textId="0144477E" w:rsidR="009C0B06" w:rsidRDefault="00000000" w:rsidP="009F5A5A">
      <w:pPr>
        <w:spacing w:line="240" w:lineRule="auto"/>
        <w:contextualSpacing/>
      </w:pPr>
      <w:r>
        <w:rPr>
          <w:b/>
          <w:sz w:val="24"/>
        </w:rPr>
        <w:t>Part 4 - Diagnose the Impossible Data</w:t>
      </w:r>
    </w:p>
    <w:p w14:paraId="5B1D957A" w14:textId="77777777" w:rsidR="009C0B06" w:rsidRDefault="00000000" w:rsidP="009F5A5A">
      <w:pPr>
        <w:spacing w:line="240" w:lineRule="auto"/>
        <w:contextualSpacing/>
      </w:pPr>
      <w:r>
        <w:t>The student recorded a measured mass loss of 6.9 g of CO</w:t>
      </w:r>
      <w:r w:rsidRPr="009F5A5A">
        <w:rPr>
          <w:vertAlign w:val="subscript"/>
        </w:rPr>
        <w:t>2</w:t>
      </w:r>
      <w:r>
        <w:t xml:space="preserve"> when the theoretical maximum is your Part 2 answer. Give TWO plausible procedural causes for an overly LARGE loss (one must be the skipped step above) and explain the particle-level or measurement reason each inflates the loss. Then state the decisive re-check that distinguishes your two causes.</w:t>
      </w:r>
    </w:p>
    <w:p w14:paraId="06240314" w14:textId="77777777" w:rsidR="009F5A5A" w:rsidRDefault="009F5A5A" w:rsidP="009F5A5A">
      <w:pPr>
        <w:spacing w:line="240" w:lineRule="auto"/>
        <w:contextualSpacing/>
        <w:rPr>
          <w:b/>
          <w:sz w:val="24"/>
        </w:rPr>
      </w:pPr>
    </w:p>
    <w:p w14:paraId="18FC426A" w14:textId="050AB08F" w:rsidR="009C0B06" w:rsidRDefault="00000000" w:rsidP="009F5A5A">
      <w:pPr>
        <w:spacing w:line="240" w:lineRule="auto"/>
        <w:contextualSpacing/>
      </w:pPr>
      <w:r>
        <w:rPr>
          <w:b/>
          <w:sz w:val="24"/>
        </w:rPr>
        <w:t>Part 5 - The Error-Detection Guide</w:t>
      </w:r>
    </w:p>
    <w:p w14:paraId="208C8EDD" w14:textId="77777777" w:rsidR="009C0B06" w:rsidRDefault="00000000" w:rsidP="009F5A5A">
      <w:pPr>
        <w:spacing w:line="240" w:lineRule="auto"/>
        <w:contextualSpacing/>
      </w:pPr>
      <w:r>
        <w:t>Write a short guide: three common stoichiometry-lab errors and the DATA SIGNATURE each leaves behind (too high yield, too low yield, or scattered replicates), so a student can recognize the problem from the numbers before asking for help.</w:t>
      </w:r>
    </w:p>
    <w:p w14:paraId="6CAA7E64" w14:textId="77777777" w:rsidR="009F5A5A" w:rsidRDefault="009F5A5A" w:rsidP="009F5A5A">
      <w:pPr>
        <w:spacing w:line="240" w:lineRule="auto"/>
        <w:contextualSpacing/>
        <w:rPr>
          <w:b/>
          <w:sz w:val="24"/>
        </w:rPr>
      </w:pPr>
    </w:p>
    <w:p w14:paraId="4B516A29" w14:textId="2E96DD09" w:rsidR="009C0B06" w:rsidRDefault="00000000" w:rsidP="009F5A5A">
      <w:pPr>
        <w:spacing w:line="240" w:lineRule="auto"/>
        <w:contextualSpacing/>
      </w:pPr>
      <w:r>
        <w:rPr>
          <w:b/>
          <w:sz w:val="24"/>
        </w:rPr>
        <w:t>Part 6 - The CER</w:t>
      </w:r>
    </w:p>
    <w:p w14:paraId="0D627160" w14:textId="77777777" w:rsidR="009C0B06" w:rsidRDefault="00000000" w:rsidP="009F5A5A">
      <w:pPr>
        <w:spacing w:line="240" w:lineRule="auto"/>
        <w:contextualSpacing/>
      </w:pPr>
      <w:r>
        <w:t>Write a CER explaining how the student's final data - once corrected - confirms Conservation of Mass, and why the theoretical yield computed from the balanced equation is the ceiling no honest measurement can exceed.</w:t>
      </w:r>
    </w:p>
    <w:p w14:paraId="62197ABD" w14:textId="77777777" w:rsidR="009F5A5A" w:rsidRDefault="009F5A5A">
      <w:pPr>
        <w:rPr>
          <w:b/>
          <w:sz w:val="24"/>
        </w:rPr>
      </w:pPr>
    </w:p>
    <w:p w14:paraId="3CB6F653" w14:textId="101481F8" w:rsidR="009C0B06" w:rsidRDefault="009C0B06"/>
    <w:sectPr w:rsidR="009C0B06" w:rsidSect="009F5A5A">
      <w:pgSz w:w="12240" w:h="15840"/>
      <w:pgMar w:top="450" w:right="864" w:bottom="27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2531554">
    <w:abstractNumId w:val="8"/>
  </w:num>
  <w:num w:numId="2" w16cid:durableId="1122722297">
    <w:abstractNumId w:val="6"/>
  </w:num>
  <w:num w:numId="3" w16cid:durableId="608002598">
    <w:abstractNumId w:val="5"/>
  </w:num>
  <w:num w:numId="4" w16cid:durableId="1710184569">
    <w:abstractNumId w:val="4"/>
  </w:num>
  <w:num w:numId="5" w16cid:durableId="999776317">
    <w:abstractNumId w:val="7"/>
  </w:num>
  <w:num w:numId="6" w16cid:durableId="764031178">
    <w:abstractNumId w:val="3"/>
  </w:num>
  <w:num w:numId="7" w16cid:durableId="1134372686">
    <w:abstractNumId w:val="2"/>
  </w:num>
  <w:num w:numId="8" w16cid:durableId="2027629957">
    <w:abstractNumId w:val="1"/>
  </w:num>
  <w:num w:numId="9" w16cid:durableId="114101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1D72"/>
    <w:rsid w:val="0040385D"/>
    <w:rsid w:val="009C0B06"/>
    <w:rsid w:val="009F5A5A"/>
    <w:rsid w:val="00A539B4"/>
    <w:rsid w:val="00AA1D8D"/>
    <w:rsid w:val="00B47730"/>
    <w:rsid w:val="00B94A97"/>
    <w:rsid w:val="00BF785A"/>
    <w:rsid w:val="00C8163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E05554"/>
  <w14:defaultImageDpi w14:val="300"/>
  <w15:docId w15:val="{593C034F-B056-429B-A361-4B1709A8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6</cp:revision>
  <cp:lastPrinted>2026-09-16T13:15:00Z</cp:lastPrinted>
  <dcterms:created xsi:type="dcterms:W3CDTF">2013-12-23T23:15:00Z</dcterms:created>
  <dcterms:modified xsi:type="dcterms:W3CDTF">2026-09-16T13:19:00Z</dcterms:modified>
  <cp:category/>
</cp:coreProperties>
</file>